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8F" w:rsidRDefault="0094658F" w:rsidP="0094658F">
      <w:pPr>
        <w:pStyle w:val="2"/>
        <w:pBdr>
          <w:bottom w:val="single" w:sz="36" w:space="15" w:color="F3CF3F"/>
        </w:pBdr>
        <w:spacing w:before="0" w:after="450" w:line="270" w:lineRule="atLeast"/>
        <w:jc w:val="center"/>
        <w:rPr>
          <w:rFonts w:ascii="Arial" w:hAnsi="Arial" w:cs="Arial"/>
          <w:color w:val="000000"/>
          <w:sz w:val="27"/>
          <w:szCs w:val="27"/>
        </w:rPr>
      </w:pPr>
      <w:r>
        <w:rPr>
          <w:rStyle w:val="1"/>
          <w:rFonts w:ascii="Arial" w:hAnsi="Arial" w:cs="Arial"/>
          <w:color w:val="000000"/>
        </w:rPr>
        <w:t>О правилах пожарной безопасности в лесах</w:t>
      </w:r>
    </w:p>
    <w:p w:rsidR="0094658F" w:rsidRDefault="0094658F" w:rsidP="0094658F">
      <w:pPr>
        <w:pStyle w:val="a3"/>
        <w:spacing w:before="0" w:beforeAutospacing="0" w:after="0" w:afterAutospacing="0"/>
        <w:ind w:left="75" w:right="75" w:firstLine="633"/>
        <w:jc w:val="both"/>
        <w:rPr>
          <w:color w:val="000000"/>
          <w:sz w:val="22"/>
          <w:szCs w:val="22"/>
        </w:rPr>
      </w:pP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В соответствии с положениями статей 1 и 51 Лесного Кодекса Российской Федерации одним из основных принципов лесного законодательства является сохранение лесов, в том числе посредством их охраны и защиты. Леса подлежат охране от пожаров путем выполнения мер пожарной безопасности.</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Постановлением Правительства Российской Федерации от 07.10.2020</w:t>
      </w:r>
      <w:r w:rsidRPr="0094658F">
        <w:rPr>
          <w:color w:val="000000"/>
        </w:rPr>
        <w:br/>
        <w:t xml:space="preserve">№ 1614 утверждены Правила пожарной безопасности в лесах, которые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 </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 xml:space="preserve">В соответствии с </w:t>
      </w:r>
      <w:proofErr w:type="spellStart"/>
      <w:r w:rsidRPr="0094658F">
        <w:rPr>
          <w:color w:val="000000"/>
        </w:rPr>
        <w:t>п.п</w:t>
      </w:r>
      <w:proofErr w:type="spellEnd"/>
      <w:r w:rsidRPr="0094658F">
        <w:rPr>
          <w:color w:val="000000"/>
        </w:rPr>
        <w:t>. 10, 11 указанных Правил,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Аналогичные требования содержатся в Правилах противопожарного режима в Российской Федерации, утвержденных постановлением Правительства Российской Федерации от 16.09.2020 № 1479.</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За нарушение правил пожарной безопасности в лесах предусмотрена административная и уголовная ответственность:</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уничтожение или повреждение лесных насаждений (ст. 261 УК РФ) – в виде штрафа, обязательных, исправительных и принудительных работ, лишения свободы;</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нарушение правил пожарной безопасности в лесах (ст. 8.32 КоАП РФ) – в виде предупреждения или административного штрафа;</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нарушение требований пожарной безопасности (ст. 20.4 КоАП РФ) – в виде предупреждения, административного штрафа или приостановления деятельности.</w:t>
      </w:r>
    </w:p>
    <w:p w:rsidR="0094658F" w:rsidRPr="0094658F" w:rsidRDefault="0094658F" w:rsidP="0094658F">
      <w:pPr>
        <w:spacing w:after="0" w:line="240" w:lineRule="auto"/>
        <w:jc w:val="both"/>
        <w:rPr>
          <w:rFonts w:eastAsia="Calibri" w:cs="Times New Roman"/>
          <w:sz w:val="24"/>
          <w:szCs w:val="24"/>
        </w:rPr>
      </w:pPr>
    </w:p>
    <w:p w:rsidR="0094658F" w:rsidRPr="0094658F" w:rsidRDefault="0094658F" w:rsidP="0094658F">
      <w:pPr>
        <w:spacing w:after="0" w:line="240" w:lineRule="auto"/>
        <w:jc w:val="both"/>
        <w:rPr>
          <w:rFonts w:eastAsia="Calibri" w:cs="Times New Roman"/>
          <w:sz w:val="24"/>
          <w:szCs w:val="24"/>
        </w:rPr>
      </w:pPr>
      <w:r w:rsidRPr="0094658F">
        <w:rPr>
          <w:rFonts w:eastAsia="Calibri" w:cs="Times New Roman"/>
          <w:sz w:val="24"/>
          <w:szCs w:val="24"/>
        </w:rPr>
        <w:t>Старший помощник прокурора</w:t>
      </w:r>
    </w:p>
    <w:p w:rsidR="0094658F" w:rsidRPr="0094658F" w:rsidRDefault="0094658F" w:rsidP="0094658F">
      <w:pPr>
        <w:spacing w:after="0" w:line="240" w:lineRule="auto"/>
        <w:jc w:val="both"/>
        <w:rPr>
          <w:rFonts w:eastAsia="Calibri" w:cs="Times New Roman"/>
          <w:sz w:val="24"/>
          <w:szCs w:val="24"/>
        </w:rPr>
      </w:pPr>
      <w:r w:rsidRPr="0094658F">
        <w:rPr>
          <w:rFonts w:eastAsia="Calibri" w:cs="Times New Roman"/>
          <w:sz w:val="24"/>
          <w:szCs w:val="24"/>
        </w:rPr>
        <w:t>г. Усолье-Сибирское</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w:t>
      </w:r>
      <w:r w:rsidRPr="0094658F">
        <w:rPr>
          <w:rFonts w:eastAsia="Calibri" w:cs="Times New Roman"/>
          <w:sz w:val="24"/>
          <w:szCs w:val="24"/>
        </w:rPr>
        <w:t>Л.Г. Борзенкова</w:t>
      </w:r>
      <w:bookmarkStart w:id="0" w:name="_GoBack"/>
      <w:bookmarkEnd w:id="0"/>
    </w:p>
    <w:p w:rsidR="00E55F7C" w:rsidRPr="0094658F" w:rsidRDefault="00E55F7C">
      <w:pPr>
        <w:rPr>
          <w:rFonts w:cs="Times New Roman"/>
          <w:sz w:val="24"/>
          <w:szCs w:val="24"/>
        </w:rPr>
      </w:pPr>
    </w:p>
    <w:sectPr w:rsidR="00E55F7C" w:rsidRPr="0094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8F"/>
    <w:rsid w:val="005618B1"/>
    <w:rsid w:val="0094658F"/>
    <w:rsid w:val="00E5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467C"/>
  <w15:chartTrackingRefBased/>
  <w15:docId w15:val="{BE95A6C7-FC02-46EF-BFF2-CEA08B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8F"/>
    <w:rPr>
      <w:rFonts w:ascii="Times New Roman" w:hAnsi="Times New Roman"/>
      <w:sz w:val="28"/>
    </w:rPr>
  </w:style>
  <w:style w:type="paragraph" w:styleId="2">
    <w:name w:val="heading 2"/>
    <w:basedOn w:val="a"/>
    <w:next w:val="a"/>
    <w:link w:val="20"/>
    <w:uiPriority w:val="9"/>
    <w:unhideWhenUsed/>
    <w:qFormat/>
    <w:rsid w:val="0094658F"/>
    <w:pPr>
      <w:keepNext/>
      <w:spacing w:before="240" w:after="60" w:line="240" w:lineRule="exact"/>
      <w:outlineLvl w:val="1"/>
    </w:pPr>
    <w:rPr>
      <w:rFonts w:ascii="Cambria" w:eastAsia="Times New Roman" w:hAnsi="Cambria" w:cs="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58F"/>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4658F"/>
    <w:rPr>
      <w:rFonts w:ascii="Cambria" w:eastAsia="Times New Roman" w:hAnsi="Cambria" w:cs="Times New Roman"/>
      <w:b/>
      <w:bCs/>
      <w:i/>
      <w:iCs/>
      <w:sz w:val="28"/>
      <w:szCs w:val="28"/>
    </w:rPr>
  </w:style>
  <w:style w:type="character" w:customStyle="1" w:styleId="1">
    <w:name w:val="Заголовок1"/>
    <w:rsid w:val="0094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Борзенкова Людмила Геннадьевна</dc:creator>
  <cp:keywords/>
  <dc:description/>
  <cp:lastModifiedBy>Борзенкова Людмила Геннадьевна</cp:lastModifiedBy>
  <cp:revision>2</cp:revision>
  <dcterms:created xsi:type="dcterms:W3CDTF">2023-03-10T02:07:00Z</dcterms:created>
  <dcterms:modified xsi:type="dcterms:W3CDTF">2023-03-10T02:07:00Z</dcterms:modified>
</cp:coreProperties>
</file>